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lang w:val="en-US" w:eastAsia="zh-CN"/>
        </w:rPr>
        <w:t>4</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R2-210</w:t>
      </w:r>
      <w:r>
        <w:rPr>
          <w:rFonts w:hint="eastAsia" w:ascii="Arial" w:hAnsi="Arial" w:cs="Arial"/>
          <w:b/>
          <w:bCs/>
          <w:snapToGrid w:val="0"/>
          <w:kern w:val="0"/>
          <w:sz w:val="24"/>
          <w:lang w:val="en-US" w:eastAsia="zh-CN"/>
        </w:rPr>
        <w:t>5854</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kern w:val="0"/>
          <w:sz w:val="24"/>
          <w:lang w:val="en-US" w:eastAsia="zh-CN"/>
        </w:rPr>
      </w:pPr>
      <w:r>
        <w:rPr>
          <w:rFonts w:hint="eastAsia" w:ascii="Arial" w:hAnsi="Arial" w:cs="Arial"/>
          <w:b/>
          <w:bCs/>
          <w:kern w:val="0"/>
          <w:sz w:val="24"/>
        </w:rPr>
        <w:t xml:space="preserve">Electronic, </w:t>
      </w:r>
      <w:r>
        <w:rPr>
          <w:rFonts w:hint="eastAsia" w:ascii="Arial" w:hAnsi="Arial" w:cs="Arial"/>
          <w:b/>
          <w:bCs/>
          <w:kern w:val="0"/>
          <w:sz w:val="24"/>
          <w:lang w:val="en-US" w:eastAsia="zh-CN"/>
        </w:rPr>
        <w:t>19</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May - 27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May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interaction between L1 and L2 in MAC spec</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6.1.3.1</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both"/>
        <w:rPr>
          <w:rFonts w:hint="eastAsia"/>
          <w:sz w:val="20"/>
          <w:szCs w:val="20"/>
          <w:lang w:val="en-US" w:eastAsia="zh-CN"/>
        </w:rPr>
      </w:pPr>
      <w:r>
        <w:rPr>
          <w:rFonts w:hint="eastAsia"/>
          <w:sz w:val="20"/>
          <w:szCs w:val="20"/>
          <w:lang w:val="en-US" w:eastAsia="zh-CN"/>
        </w:rPr>
        <w:t>In RAN2#113bis meeting , one issue about the L1/L2 interaction in MAC spec is raised:</w:t>
      </w:r>
    </w:p>
    <w:p>
      <w:pPr>
        <w:spacing w:line="240" w:lineRule="auto"/>
        <w:jc w:val="both"/>
        <w:rPr>
          <w:rFonts w:hint="default"/>
          <w:sz w:val="20"/>
          <w:szCs w:val="20"/>
          <w:lang w:val="en-US" w:eastAsia="zh-CN"/>
        </w:rPr>
      </w:pPr>
      <w:r>
        <w:rPr>
          <w:rFonts w:hint="default"/>
          <w:sz w:val="20"/>
          <w:szCs w:val="20"/>
          <w:lang w:val="en-US" w:eastAsia="zh-CN"/>
        </w:rPr>
        <w:t>R2-2104631</w:t>
      </w:r>
      <w:r>
        <w:rPr>
          <w:rFonts w:hint="default"/>
          <w:sz w:val="20"/>
          <w:szCs w:val="20"/>
          <w:lang w:val="en-US" w:eastAsia="zh-CN"/>
        </w:rPr>
        <w:tab/>
      </w:r>
      <w:r>
        <w:rPr>
          <w:rFonts w:hint="default"/>
          <w:sz w:val="20"/>
          <w:szCs w:val="20"/>
          <w:lang w:val="en-US" w:eastAsia="zh-CN"/>
        </w:rPr>
        <w:t>Report of [AT113bis-e][015][NR16] Overlapping UCI Data and SR of equal priority and UL skipping vivo</w:t>
      </w:r>
    </w:p>
    <w:p>
      <w:pPr>
        <w:spacing w:line="240" w:lineRule="auto"/>
        <w:jc w:val="both"/>
        <w:rPr>
          <w:rFonts w:hint="default"/>
          <w:sz w:val="20"/>
          <w:szCs w:val="20"/>
          <w:lang w:val="en-US" w:eastAsia="zh-CN"/>
        </w:rPr>
      </w:pPr>
      <w:r>
        <w:rPr>
          <w:rFonts w:hint="default"/>
          <w:sz w:val="20"/>
          <w:szCs w:val="20"/>
          <w:lang w:val="en-US" w:eastAsia="zh-CN"/>
        </w:rPr>
        <w:t>DISCUSSION</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Chair wonder if there is a variant still on the table that the UE can take into account UCI multiplexing? Samsung think this option was supported only by a few companies and this can be discarded</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Samsung think option 1 is the simplest, </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ZTE think MAC can be aware, and can compromise to Option 2. </w:t>
      </w:r>
    </w:p>
    <w:p>
      <w:pPr>
        <w:spacing w:line="240" w:lineRule="auto"/>
        <w:jc w:val="both"/>
        <w:rPr>
          <w:rFonts w:hint="default"/>
          <w:sz w:val="20"/>
          <w:szCs w:val="20"/>
          <w:highlight w:val="yellow"/>
          <w:lang w:val="en-US" w:eastAsia="zh-CN"/>
        </w:rPr>
      </w:pPr>
      <w:r>
        <w:rPr>
          <w:rFonts w:hint="default"/>
          <w:sz w:val="20"/>
          <w:szCs w:val="20"/>
          <w:highlight w:val="yellow"/>
          <w:lang w:val="en-US" w:eastAsia="zh-CN"/>
        </w:rPr>
        <w:t>-</w:t>
      </w:r>
      <w:r>
        <w:rPr>
          <w:rFonts w:hint="default"/>
          <w:sz w:val="20"/>
          <w:szCs w:val="20"/>
          <w:highlight w:val="yellow"/>
          <w:lang w:val="en-US" w:eastAsia="zh-CN"/>
        </w:rPr>
        <w:tab/>
      </w:r>
      <w:r>
        <w:rPr>
          <w:rFonts w:hint="default"/>
          <w:sz w:val="20"/>
          <w:szCs w:val="20"/>
          <w:highlight w:val="yellow"/>
          <w:lang w:val="en-US" w:eastAsia="zh-CN"/>
        </w:rPr>
        <w:t xml:space="preserve">Chair think we need a more fundamental discussion on cross-layer interaction between MAC and L1. </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LG think option 1 is the best way, Option 2 is not good.  </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MTK think O1 is simplest for MAC but not the simplest for the UE as MAC makes a decision and then L1 decides differently and the result is not simple. </w:t>
      </w:r>
    </w:p>
    <w:p>
      <w:pPr>
        <w:spacing w:line="240" w:lineRule="auto"/>
        <w:jc w:val="both"/>
        <w:rPr>
          <w:rFonts w:hint="default"/>
          <w:sz w:val="20"/>
          <w:szCs w:val="20"/>
          <w:highlight w:val="none"/>
          <w:lang w:val="en-US" w:eastAsia="zh-CN"/>
        </w:rPr>
      </w:pPr>
      <w:r>
        <w:rPr>
          <w:rFonts w:hint="default"/>
          <w:sz w:val="20"/>
          <w:szCs w:val="20"/>
          <w:highlight w:val="none"/>
          <w:lang w:val="en-US" w:eastAsia="zh-CN"/>
        </w:rPr>
        <w:t>-</w:t>
      </w:r>
      <w:r>
        <w:rPr>
          <w:rFonts w:hint="default"/>
          <w:sz w:val="20"/>
          <w:szCs w:val="20"/>
          <w:highlight w:val="none"/>
          <w:lang w:val="en-US" w:eastAsia="zh-CN"/>
        </w:rPr>
        <w:tab/>
      </w:r>
      <w:r>
        <w:rPr>
          <w:rFonts w:hint="default"/>
          <w:sz w:val="20"/>
          <w:szCs w:val="20"/>
          <w:highlight w:val="none"/>
          <w:lang w:val="en-US" w:eastAsia="zh-CN"/>
        </w:rPr>
        <w:t xml:space="preserve">Chair: Observe that option 1 has wide support. </w:t>
      </w:r>
    </w:p>
    <w:p>
      <w:pPr>
        <w:spacing w:line="240" w:lineRule="auto"/>
        <w:jc w:val="both"/>
        <w:rPr>
          <w:rFonts w:hint="default"/>
          <w:sz w:val="20"/>
          <w:szCs w:val="20"/>
          <w:highlight w:val="yellow"/>
          <w:lang w:val="en-US" w:eastAsia="zh-CN"/>
        </w:rPr>
      </w:pPr>
      <w:r>
        <w:rPr>
          <w:rFonts w:hint="default"/>
          <w:sz w:val="20"/>
          <w:szCs w:val="20"/>
          <w:highlight w:val="yellow"/>
          <w:lang w:val="en-US" w:eastAsia="zh-CN"/>
        </w:rPr>
        <w:t>-</w:t>
      </w:r>
      <w:r>
        <w:rPr>
          <w:rFonts w:hint="default"/>
          <w:sz w:val="20"/>
          <w:szCs w:val="20"/>
          <w:highlight w:val="yellow"/>
          <w:lang w:val="en-US" w:eastAsia="zh-CN"/>
        </w:rPr>
        <w:tab/>
      </w:r>
      <w:r>
        <w:rPr>
          <w:rFonts w:hint="default"/>
          <w:sz w:val="20"/>
          <w:szCs w:val="20"/>
          <w:highlight w:val="yellow"/>
          <w:lang w:val="en-US" w:eastAsia="zh-CN"/>
        </w:rPr>
        <w:t>Chair propose to: Postpone this specific issue (MAC awareness of UCI for this case), invite for a more principal discussion on MAC L1 dependencies next meeting.</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vivo think we shold avoid NBC changes</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Apple think this was complex, think understanding 1 is the case. Think this will not change. </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Nokia think O1 is the one that is simplest for gNB and think we cannot postpone for long. </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Huawei are ok to have a general discussion, but think R1 expects a reply. Think we can ask R1 whether UE can choose behaviour. Not in favour of option 2 at all. </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Intel prefer to define clear UE behaviour and think this is not stable yet. </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Ericsson agrees that we should not postpone for long would be ok to say that UL skipping and LCH based prioritization cannot be configured in thie release.</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Oppo think R1 already wait for our reply think O1</w:t>
      </w:r>
    </w:p>
    <w:p>
      <w:pPr>
        <w:spacing w:line="240" w:lineRule="auto"/>
        <w:jc w:val="both"/>
        <w:rPr>
          <w:rFonts w:hint="default"/>
          <w:sz w:val="20"/>
          <w:szCs w:val="20"/>
          <w:lang w:val="en-US" w:eastAsia="zh-CN"/>
        </w:rPr>
      </w:pPr>
      <w:r>
        <w:rPr>
          <w:rFonts w:hint="default"/>
          <w:sz w:val="20"/>
          <w:szCs w:val="20"/>
          <w:lang w:val="en-US" w:eastAsia="zh-CN"/>
        </w:rPr>
        <w:t>-</w:t>
      </w:r>
      <w:r>
        <w:rPr>
          <w:rFonts w:hint="default"/>
          <w:sz w:val="20"/>
          <w:szCs w:val="20"/>
          <w:lang w:val="en-US" w:eastAsia="zh-CN"/>
        </w:rPr>
        <w:tab/>
      </w:r>
      <w:r>
        <w:rPr>
          <w:rFonts w:hint="default"/>
          <w:sz w:val="20"/>
          <w:szCs w:val="20"/>
          <w:lang w:val="en-US" w:eastAsia="zh-CN"/>
        </w:rPr>
        <w:t xml:space="preserve">CATT think in principle we should postpone but we are late and there are different UE implemetations. </w:t>
      </w:r>
    </w:p>
    <w:p>
      <w:pPr>
        <w:pStyle w:val="188"/>
        <w:ind w:left="0" w:leftChars="0" w:firstLine="0" w:firstLineChars="0"/>
      </w:pPr>
      <w:r>
        <w:rPr>
          <w:rFonts w:hint="eastAsia" w:eastAsia="宋体"/>
          <w:lang w:val="en-US" w:eastAsia="zh-CN"/>
        </w:rPr>
        <w:t xml:space="preserve">=&gt; </w:t>
      </w:r>
      <w:r>
        <w:t>Postpone this issue</w:t>
      </w:r>
    </w:p>
    <w:p>
      <w:pPr>
        <w:bidi w:val="0"/>
        <w:rPr>
          <w:rFonts w:hint="default"/>
          <w:lang w:val="en-US" w:eastAsia="zh-CN"/>
        </w:rPr>
      </w:pPr>
      <w:r>
        <w:rPr>
          <w:rFonts w:hint="eastAsia"/>
          <w:lang w:val="en-US" w:eastAsia="zh-CN"/>
        </w:rPr>
        <w:t>Therefore, the intention of this contribution is to share our views on the L1/L2 interaction defined in the MAC Spec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Times New Roman"/>
          <w:lang w:val="en-US" w:eastAsia="zh-CN"/>
        </w:rPr>
      </w:pPr>
      <w:r>
        <w:rPr>
          <w:rFonts w:ascii="Arial" w:hAnsi="Arial" w:cs="Arial"/>
          <w:b w:val="0"/>
          <w:bCs w:val="0"/>
          <w:kern w:val="0"/>
          <w:sz w:val="32"/>
          <w:szCs w:val="36"/>
        </w:rPr>
        <w:t>Discussion</w:t>
      </w:r>
      <w:bookmarkStart w:id="2" w:name="_Toc12718547"/>
    </w:p>
    <w:p>
      <w:pPr>
        <w:rPr>
          <w:rFonts w:hint="eastAsia"/>
          <w:lang w:val="en-US" w:eastAsia="zh-CN"/>
        </w:rPr>
      </w:pPr>
      <w:r>
        <w:rPr>
          <w:rFonts w:hint="eastAsia"/>
          <w:lang w:val="en-US" w:eastAsia="zh-CN"/>
        </w:rPr>
        <w:t>During the discussion of being aware of UCI multiplexing in MAC, the cross-layer interaction between MAC and PHY is raised , and the intention is to find a fundamental discussion.</w:t>
      </w:r>
    </w:p>
    <w:p>
      <w:pPr>
        <w:rPr>
          <w:rFonts w:hint="eastAsia"/>
          <w:lang w:val="en-US" w:eastAsia="zh-CN"/>
        </w:rPr>
      </w:pPr>
      <w:r>
        <w:rPr>
          <w:rFonts w:hint="eastAsia"/>
          <w:lang w:val="en-US" w:eastAsia="zh-CN"/>
        </w:rPr>
        <w:t>Go through the MAC spec, the interaction between MAC and PHY layer can be categorized as following two categories:</w:t>
      </w:r>
    </w:p>
    <w:p>
      <w:pPr>
        <w:numPr>
          <w:ilvl w:val="0"/>
          <w:numId w:val="4"/>
        </w:numPr>
        <w:ind w:left="420" w:leftChars="0" w:hanging="420" w:firstLineChars="0"/>
        <w:rPr>
          <w:rFonts w:hint="eastAsia"/>
          <w:lang w:val="en-US" w:eastAsia="zh-CN"/>
        </w:rPr>
      </w:pPr>
      <w:r>
        <w:rPr>
          <w:rFonts w:hint="eastAsia"/>
          <w:lang w:val="en-US" w:eastAsia="zh-CN"/>
        </w:rPr>
        <w:t xml:space="preserve">Category 1: Explicit interaction </w:t>
      </w:r>
    </w:p>
    <w:p>
      <w:pPr>
        <w:numPr>
          <w:ilvl w:val="0"/>
          <w:numId w:val="4"/>
        </w:numPr>
        <w:ind w:left="420" w:leftChars="0" w:hanging="420" w:firstLineChars="0"/>
        <w:rPr>
          <w:rFonts w:hint="eastAsia"/>
          <w:lang w:val="en-US" w:eastAsia="zh-CN"/>
        </w:rPr>
      </w:pPr>
      <w:r>
        <w:rPr>
          <w:rFonts w:hint="eastAsia"/>
          <w:lang w:val="en-US" w:eastAsia="zh-CN"/>
        </w:rPr>
        <w:t>Category 2: Implicit interaction</w:t>
      </w:r>
    </w:p>
    <w:p>
      <w:pPr>
        <w:rPr>
          <w:rFonts w:hint="eastAsia"/>
          <w:lang w:val="en-US" w:eastAsia="zh-CN"/>
        </w:rPr>
      </w:pPr>
      <w:r>
        <w:rPr>
          <w:rFonts w:hint="eastAsia"/>
          <w:lang w:val="en-US" w:eastAsia="zh-CN"/>
        </w:rPr>
        <w:t>For category 1, it can be found the explicit description of the interaction between PHY layer which is usually used for performing transmission or receiving or the LBT failure indication or beam failure indication from lower layer, etc (i.e received from lower layer, or indicated to lower layer... etc)</w:t>
      </w:r>
    </w:p>
    <w:p>
      <w:pPr>
        <w:rPr>
          <w:rFonts w:hint="eastAsia"/>
          <w:lang w:val="en-US" w:eastAsia="zh-CN"/>
        </w:rPr>
      </w:pPr>
      <w:r>
        <w:rPr>
          <w:rFonts w:hint="eastAsia"/>
          <w:lang w:val="en-US" w:eastAsia="zh-CN"/>
        </w:rPr>
        <w:t>For category 2, it can be broadly found in DRX subclause for CSI/SRS transmission since MAC is responsible for the timer control while PHY is responsible for transmitting the CSI/SRS. In the DRX subclause, we never care about how MAC corporate with PHY to guarantee that the SRS/CSI-RS transmission is supposed to be performed within the UE active status, the only thing we are clear is that the SRS/CSI-RS transmission only can be performed when UE was in active status, this is a result from the corporation between MAC and PHY.</w:t>
      </w:r>
    </w:p>
    <w:p>
      <w:pPr>
        <w:rPr>
          <w:rFonts w:hint="default"/>
          <w:b/>
          <w:bCs/>
          <w:lang w:val="en-US" w:eastAsia="zh-CN"/>
        </w:rPr>
      </w:pPr>
      <w:r>
        <w:rPr>
          <w:rFonts w:hint="eastAsia"/>
          <w:b/>
          <w:bCs/>
          <w:lang w:val="en-US" w:eastAsia="zh-CN"/>
        </w:rPr>
        <w:t>Observation 1: In MAC spec, the interaction between MAC and PHY layer is specified in both explicit  and implicit way.</w:t>
      </w:r>
    </w:p>
    <w:p>
      <w:pPr>
        <w:rPr>
          <w:rFonts w:hint="default"/>
          <w:lang w:val="en-US" w:eastAsia="zh-CN"/>
        </w:rPr>
      </w:pPr>
      <w:r>
        <w:rPr>
          <w:rFonts w:hint="eastAsia"/>
          <w:lang w:val="en-US" w:eastAsia="zh-CN"/>
        </w:rPr>
        <w:t xml:space="preserve">As analyzed above, if the interaction between MAC and PHY layer is explicitly specified, no issue can be found since the interaction is obviously specified and the UE behavior will not be ambiguous. However, the issue may be found for the case that the interaction between MAC and PHY is specified in implicit way. </w:t>
      </w:r>
    </w:p>
    <w:p>
      <w:pPr>
        <w:rPr>
          <w:rFonts w:hint="eastAsia"/>
          <w:lang w:val="en-US" w:eastAsia="zh-CN"/>
        </w:rPr>
      </w:pPr>
      <w:r>
        <w:rPr>
          <w:rFonts w:hint="eastAsia"/>
          <w:lang w:val="en-US" w:eastAsia="zh-CN"/>
        </w:rPr>
        <w:t>For example, in Rel-15, one issue about UCI multiplexing is raised, and the note is introduced for clarifying the MAC behavior on UCI multiplexing.</w:t>
      </w:r>
    </w:p>
    <w:p>
      <w:pPr>
        <w:pStyle w:val="219"/>
        <w:rPr>
          <w:i/>
          <w:iCs/>
        </w:rPr>
      </w:pPr>
      <w:r>
        <w:rPr>
          <w:i/>
          <w:iCs/>
        </w:rPr>
        <w:t>NOTE 4:</w:t>
      </w:r>
      <w:r>
        <w:rPr>
          <w:i/>
          <w:iCs/>
        </w:rPr>
        <w:tab/>
      </w:r>
      <w:r>
        <w:rPr>
          <w:i/>
          <w:iCs/>
        </w:rPr>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pPr>
        <w:rPr>
          <w:rFonts w:hint="eastAsia"/>
          <w:lang w:val="en-US" w:eastAsia="zh-CN"/>
        </w:rPr>
      </w:pPr>
      <w:r>
        <w:rPr>
          <w:rFonts w:hint="eastAsia"/>
          <w:lang w:val="en-US" w:eastAsia="zh-CN"/>
        </w:rPr>
        <w:t xml:space="preserve">This discussion is raised at very late stage of R-15 and with the concern of that the companies may have a different implementation ways, so we just make it up to UE implementation. </w:t>
      </w:r>
    </w:p>
    <w:p>
      <w:pPr>
        <w:rPr>
          <w:rFonts w:hint="default"/>
          <w:b/>
          <w:bCs/>
          <w:lang w:val="en-US" w:eastAsia="zh-CN"/>
        </w:rPr>
      </w:pPr>
      <w:r>
        <w:rPr>
          <w:rFonts w:hint="eastAsia"/>
          <w:b/>
          <w:bCs/>
          <w:lang w:val="en-US" w:eastAsia="zh-CN"/>
        </w:rPr>
        <w:t>Observation 2: In Rel-15, a note in DRX subclause have implied that MAC is able to be aware of the UCI multiplexing on PUCCH.</w:t>
      </w:r>
    </w:p>
    <w:p>
      <w:pPr>
        <w:rPr>
          <w:rFonts w:hint="eastAsia"/>
          <w:b w:val="0"/>
          <w:bCs w:val="0"/>
          <w:lang w:val="en-US" w:eastAsia="zh-CN"/>
        </w:rPr>
      </w:pPr>
      <w:r>
        <w:rPr>
          <w:rFonts w:hint="eastAsia"/>
          <w:b w:val="0"/>
          <w:bCs w:val="0"/>
          <w:lang w:val="en-US" w:eastAsia="zh-CN"/>
        </w:rPr>
        <w:t>Let</w:t>
      </w:r>
      <w:r>
        <w:rPr>
          <w:rFonts w:hint="default"/>
          <w:b w:val="0"/>
          <w:bCs w:val="0"/>
          <w:lang w:val="en-US" w:eastAsia="zh-CN"/>
        </w:rPr>
        <w:t>’</w:t>
      </w:r>
      <w:r>
        <w:rPr>
          <w:rFonts w:hint="eastAsia"/>
          <w:b w:val="0"/>
          <w:bCs w:val="0"/>
          <w:lang w:val="en-US" w:eastAsia="zh-CN"/>
        </w:rPr>
        <w:t>s go back to the issue again in Rel-16, if we reverse the understanding from Rel-15 and would like to clarify that the MAC cannot be aware of the UCI multiplexing in Rel-16 which means the note in DRX subclause shall be removed or corrected to adopt to the new understanding. Or else, to keep the same means for dealing with the UCI multiplexing issue in Rel-16: Up to UE implementation. Considering the R-15 product is in the market for years, it is not reasonable to correct the R15-UE behavior at this stage, so we prefer to go for the way of up to UE implementation in Rel-16 as well.</w:t>
      </w:r>
    </w:p>
    <w:p>
      <w:pPr>
        <w:rPr>
          <w:rFonts w:hint="eastAsia"/>
          <w:b/>
          <w:bCs/>
          <w:lang w:val="en-US" w:eastAsia="zh-CN"/>
        </w:rPr>
      </w:pPr>
      <w:r>
        <w:rPr>
          <w:rFonts w:hint="eastAsia"/>
          <w:b/>
          <w:bCs/>
          <w:lang w:val="en-US" w:eastAsia="zh-CN"/>
        </w:rPr>
        <w:t>Proposal 1: For judging whether the PUCCH resources for SR and PUSCH is overlapped or not, either the actual PUCCH resources or the original PUCCH resources can be taken into account by UE implementation.</w:t>
      </w:r>
    </w:p>
    <w:p>
      <w:pPr>
        <w:rPr>
          <w:rFonts w:hint="default"/>
          <w:b w:val="0"/>
          <w:bCs w:val="0"/>
          <w:lang w:val="en-US" w:eastAsia="zh-CN"/>
        </w:rPr>
      </w:pP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sz w:val="20"/>
          <w:szCs w:val="20"/>
        </w:rPr>
      </w:pPr>
      <w:r>
        <w:rPr>
          <w:rFonts w:hint="eastAsia"/>
          <w:sz w:val="20"/>
          <w:szCs w:val="20"/>
        </w:rPr>
        <w:t>With the above analysis, we have the following conclusions and proposals:</w:t>
      </w:r>
    </w:p>
    <w:p>
      <w:pPr>
        <w:rPr>
          <w:rFonts w:hint="default"/>
          <w:b/>
          <w:bCs/>
          <w:lang w:val="en-US" w:eastAsia="zh-CN"/>
        </w:rPr>
      </w:pPr>
      <w:r>
        <w:rPr>
          <w:rFonts w:hint="eastAsia"/>
          <w:b/>
          <w:bCs/>
          <w:lang w:val="en-US" w:eastAsia="zh-CN"/>
        </w:rPr>
        <w:t>Observation 1: In MAC spec, the interaction between MAC and PHY layer is specified in both explicit  and implicit way.</w:t>
      </w:r>
    </w:p>
    <w:p>
      <w:pPr>
        <w:rPr>
          <w:rFonts w:hint="default"/>
          <w:b/>
          <w:bCs/>
          <w:lang w:val="en-US" w:eastAsia="zh-CN"/>
        </w:rPr>
      </w:pPr>
      <w:r>
        <w:rPr>
          <w:rFonts w:hint="eastAsia"/>
          <w:b/>
          <w:bCs/>
          <w:lang w:val="en-US" w:eastAsia="zh-CN"/>
        </w:rPr>
        <w:t>Observation 2: In Rel-15, a note in DRX subclause have implied that MAC is able to be aware of the UCI multiplexing on PUCCH.</w:t>
      </w:r>
    </w:p>
    <w:p>
      <w:pPr>
        <w:rPr>
          <w:rFonts w:hint="default"/>
          <w:b/>
          <w:bCs/>
          <w:lang w:val="en-US" w:eastAsia="zh-CN"/>
        </w:rPr>
      </w:pPr>
      <w:r>
        <w:rPr>
          <w:rFonts w:hint="eastAsia"/>
          <w:b/>
          <w:bCs/>
          <w:lang w:val="en-US" w:eastAsia="zh-CN"/>
        </w:rPr>
        <w:t>Proposal 1: For judging whether the resources of SR and PUSCH is overlapped or not, either the actual PUCCH resources or the original PUCCH resources can be taken into account by UE implementation.</w:t>
      </w:r>
    </w:p>
    <w:p>
      <w:pPr>
        <w:rPr>
          <w:rFonts w:hint="eastAsia"/>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5"/>
        </w:numPr>
        <w:spacing w:line="260" w:lineRule="auto"/>
        <w:ind w:firstLineChars="0"/>
        <w:jc w:val="left"/>
        <w:rPr>
          <w:sz w:val="20"/>
          <w:szCs w:val="20"/>
        </w:rPr>
      </w:pPr>
      <w:r>
        <w:rPr>
          <w:rFonts w:hint="eastAsia"/>
          <w:sz w:val="20"/>
          <w:szCs w:val="20"/>
          <w:lang w:val="en-US" w:eastAsia="zh-CN"/>
        </w:rPr>
        <w:t>R1-2104064 LS on TCI states indication for PDCCH</w:t>
      </w:r>
    </w:p>
    <w:p>
      <w:pPr>
        <w:rPr>
          <w:rFonts w:hint="default" w:eastAsiaTheme="minorEastAsia"/>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BFAF3EA"/>
    <w:multiLevelType w:val="singleLevel"/>
    <w:tmpl w:val="2BFAF3EA"/>
    <w:lvl w:ilvl="0" w:tentative="0">
      <w:start w:val="1"/>
      <w:numFmt w:val="bullet"/>
      <w:lvlText w:val=""/>
      <w:lvlJc w:val="left"/>
      <w:pPr>
        <w:ind w:left="420" w:hanging="420"/>
      </w:pPr>
      <w:rPr>
        <w:rFonts w:hint="default" w:ascii="Wingdings" w:hAnsi="Wingdings"/>
      </w:r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DF7007"/>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5006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05F1E"/>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C442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754278"/>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0F03000"/>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1F19EE"/>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CA52E6"/>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paragraph" w:customStyle="1" w:styleId="283">
    <w:name w:val="x_msonormal"/>
    <w:basedOn w:val="1"/>
    <w:qFormat/>
    <w:uiPriority w:val="99"/>
    <w:pPr>
      <w:spacing w:before="100" w:beforeAutospacing="1" w:after="100" w:afterAutospacing="1"/>
    </w:pPr>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74000-76B0-4860-A81A-0042293BD5A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629</Words>
  <Characters>3590</Characters>
  <Lines>29</Lines>
  <Paragraphs>8</Paragraphs>
  <TotalTime>2</TotalTime>
  <ScaleCrop>false</ScaleCrop>
  <LinksUpToDate>false</LinksUpToDate>
  <CharactersWithSpaces>4211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2021-05-11T05:56:53Z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